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EB" w:rsidRPr="00F72D8E" w:rsidRDefault="00F72D8E" w:rsidP="00F72D8E">
      <w:pPr>
        <w:ind w:left="709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НЧ „Васил Левски 1924“ село Къкрина, Община Ловеч</w:t>
      </w: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CC49EB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CC49EB" w:rsidRPr="00F72D8E" w:rsidRDefault="00CC49EB" w:rsidP="00CC49EB">
      <w:pPr>
        <w:pStyle w:val="a3"/>
        <w:ind w:left="928"/>
        <w:rPr>
          <w:rFonts w:ascii="Times New Roman" w:hAnsi="Times New Roman" w:cs="Times New Roman"/>
          <w:b/>
        </w:rPr>
      </w:pPr>
    </w:p>
    <w:p w:rsidR="00035A5D" w:rsidRPr="00F72D8E" w:rsidRDefault="00035A5D" w:rsidP="00CC49EB">
      <w:pPr>
        <w:pStyle w:val="a3"/>
        <w:numPr>
          <w:ilvl w:val="0"/>
          <w:numId w:val="2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F72D8E" w:rsidRDefault="00035A5D" w:rsidP="00035A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Брой регистрирани членове, събран членски внос.</w:t>
      </w:r>
    </w:p>
    <w:p w:rsidR="00CC49EB" w:rsidRPr="00F72D8E" w:rsidRDefault="001412EC" w:rsidP="00CC49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62 члена и събрани </w:t>
      </w:r>
      <w:r w:rsidR="008D0E18">
        <w:rPr>
          <w:rFonts w:ascii="Times New Roman" w:hAnsi="Times New Roman" w:cs="Times New Roman"/>
          <w:sz w:val="24"/>
          <w:szCs w:val="24"/>
        </w:rPr>
        <w:t>11</w:t>
      </w:r>
      <w:r w:rsidR="0025791F">
        <w:rPr>
          <w:rFonts w:ascii="Times New Roman" w:hAnsi="Times New Roman" w:cs="Times New Roman"/>
          <w:sz w:val="24"/>
          <w:szCs w:val="24"/>
        </w:rPr>
        <w:t>2</w:t>
      </w:r>
      <w:r w:rsidRPr="00F72D8E">
        <w:rPr>
          <w:rFonts w:ascii="Times New Roman" w:hAnsi="Times New Roman" w:cs="Times New Roman"/>
          <w:sz w:val="24"/>
          <w:szCs w:val="24"/>
        </w:rPr>
        <w:t xml:space="preserve"> лв. членски внос.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 </w:t>
      </w:r>
      <w:r w:rsidRPr="00F72D8E">
        <w:rPr>
          <w:rFonts w:ascii="Times New Roman" w:hAnsi="Times New Roman" w:cs="Times New Roman"/>
          <w:b/>
          <w:sz w:val="24"/>
          <w:szCs w:val="24"/>
        </w:rPr>
        <w:t>Брой посетители на предоставяни от читалището услуги.</w:t>
      </w:r>
    </w:p>
    <w:p w:rsidR="00CC49EB" w:rsidRPr="00F72D8E" w:rsidRDefault="001B499F" w:rsidP="0014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D0E18">
        <w:rPr>
          <w:rFonts w:ascii="Times New Roman" w:hAnsi="Times New Roman" w:cs="Times New Roman"/>
          <w:sz w:val="24"/>
          <w:szCs w:val="24"/>
        </w:rPr>
        <w:t>4</w:t>
      </w:r>
      <w:r w:rsidR="001412EC" w:rsidRPr="00F72D8E">
        <w:rPr>
          <w:rFonts w:ascii="Times New Roman" w:hAnsi="Times New Roman" w:cs="Times New Roman"/>
          <w:sz w:val="24"/>
          <w:szCs w:val="24"/>
        </w:rPr>
        <w:t xml:space="preserve"> посетители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2EC" w:rsidRPr="00F72D8E">
        <w:rPr>
          <w:rFonts w:ascii="Times New Roman" w:hAnsi="Times New Roman" w:cs="Times New Roman"/>
          <w:sz w:val="24"/>
          <w:szCs w:val="24"/>
        </w:rPr>
        <w:t>: услугите се извършват ежедневно и многократно.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 </w:t>
      </w:r>
      <w:r w:rsidRPr="00F72D8E">
        <w:rPr>
          <w:rFonts w:ascii="Times New Roman" w:hAnsi="Times New Roman" w:cs="Times New Roman"/>
          <w:b/>
          <w:sz w:val="24"/>
          <w:szCs w:val="24"/>
        </w:rPr>
        <w:t>Проведени събрания – общи и на настоятелството.</w:t>
      </w:r>
    </w:p>
    <w:p w:rsidR="00CC49EB" w:rsidRPr="00F72D8E" w:rsidRDefault="001412EC" w:rsidP="0014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1 годишно отчетно събрание за 201</w:t>
      </w:r>
      <w:r w:rsidR="008D0E18">
        <w:rPr>
          <w:rFonts w:ascii="Times New Roman" w:hAnsi="Times New Roman" w:cs="Times New Roman"/>
          <w:sz w:val="24"/>
          <w:szCs w:val="24"/>
        </w:rPr>
        <w:t>8</w:t>
      </w:r>
      <w:r w:rsidRPr="00F72D8E">
        <w:rPr>
          <w:rFonts w:ascii="Times New Roman" w:hAnsi="Times New Roman" w:cs="Times New Roman"/>
          <w:sz w:val="24"/>
          <w:szCs w:val="24"/>
        </w:rPr>
        <w:t xml:space="preserve"> година и </w:t>
      </w:r>
      <w:r w:rsidR="00F96B56">
        <w:rPr>
          <w:rFonts w:ascii="Times New Roman" w:hAnsi="Times New Roman" w:cs="Times New Roman"/>
          <w:sz w:val="24"/>
          <w:szCs w:val="24"/>
        </w:rPr>
        <w:t>5</w:t>
      </w:r>
      <w:r w:rsidRPr="00F72D8E">
        <w:rPr>
          <w:rFonts w:ascii="Times New Roman" w:hAnsi="Times New Roman" w:cs="Times New Roman"/>
          <w:sz w:val="24"/>
          <w:szCs w:val="24"/>
        </w:rPr>
        <w:t xml:space="preserve"> заседания на Читалищното настоятелство.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Извършена пререгистрация на читалището в определения от ЗНЧ срок.</w:t>
      </w:r>
    </w:p>
    <w:p w:rsidR="00CC49EB" w:rsidRPr="00F72D8E" w:rsidRDefault="001412EC" w:rsidP="0014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Решение за пререгистрация на НЧ „Васил Левски 1924“ село Къкрина под № 134 / 05.12.2016 г. в Ловешки Окръжен съд.</w:t>
      </w:r>
    </w:p>
    <w:p w:rsidR="001412EC" w:rsidRPr="00F72D8E" w:rsidRDefault="001412EC" w:rsidP="001412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НЧ „Васил Левски 1924“ село Къкрина е вписан в Регистъра на НЧ под № 3131 / 30.12.2016 г. в МК.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CC49EB">
      <w:pPr>
        <w:pStyle w:val="a3"/>
        <w:numPr>
          <w:ilvl w:val="0"/>
          <w:numId w:val="3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 </w:t>
      </w:r>
      <w:r w:rsidRPr="00F72D8E">
        <w:rPr>
          <w:rFonts w:ascii="Times New Roman" w:hAnsi="Times New Roman" w:cs="Times New Roman"/>
          <w:b/>
          <w:sz w:val="24"/>
          <w:szCs w:val="24"/>
        </w:rPr>
        <w:t>Субсидирана численост на читалището в предходната година.</w:t>
      </w:r>
    </w:p>
    <w:p w:rsidR="00CC49EB" w:rsidRPr="00F72D8E" w:rsidRDefault="001412EC" w:rsidP="00CC49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72D8E">
        <w:rPr>
          <w:rFonts w:ascii="Times New Roman" w:hAnsi="Times New Roman" w:cs="Times New Roman"/>
          <w:sz w:val="24"/>
          <w:szCs w:val="24"/>
        </w:rPr>
        <w:t>1 брой субсидирана бройка.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035A5D" w:rsidRPr="00F72D8E" w:rsidRDefault="00035A5D" w:rsidP="00CC49EB">
      <w:pPr>
        <w:pStyle w:val="a3"/>
        <w:numPr>
          <w:ilvl w:val="0"/>
          <w:numId w:val="3"/>
        </w:numPr>
        <w:ind w:left="709" w:hanging="295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 xml:space="preserve"> Общ бюджет на читалището за предходната година.</w:t>
      </w:r>
    </w:p>
    <w:p w:rsidR="00CC49EB" w:rsidRPr="00F72D8E" w:rsidRDefault="007413F4" w:rsidP="00CC49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9 490</w:t>
      </w:r>
      <w:r w:rsidR="009E5C8A" w:rsidRPr="00F72D8E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  <w:lang w:val="en-US"/>
        </w:rPr>
      </w:pPr>
    </w:p>
    <w:p w:rsidR="009E5C8A" w:rsidRPr="00F72D8E" w:rsidRDefault="00035A5D" w:rsidP="00640E1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увреждания. Наличие на технически средства и интернет. Закупена нова техника.</w:t>
      </w:r>
      <w:r w:rsidR="009E5C8A" w:rsidRPr="00F72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C8A" w:rsidRPr="00F72D8E" w:rsidRDefault="009E5C8A" w:rsidP="009E5C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5C8A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Част от сграда – кметство, читалище, АПОС - № 50659 / 07.04.1998 г., част от двуетажна масивна сграда с отделен вход и салон, библиотека, читалня – ЗП – 320 кв.м. Сградата е собственост на община Ловеч.</w:t>
      </w:r>
    </w:p>
    <w:p w:rsidR="009E5C8A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Не е осигурен достъп за хора с увреждания.</w:t>
      </w:r>
    </w:p>
    <w:p w:rsidR="009E5C8A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Читалището разполага с пет компютъра, 2 принтера, интернет и озвучителна техника</w:t>
      </w:r>
      <w:r w:rsidR="00AC0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02D4">
        <w:rPr>
          <w:rFonts w:ascii="Times New Roman" w:hAnsi="Times New Roman" w:cs="Times New Roman"/>
          <w:sz w:val="24"/>
          <w:szCs w:val="24"/>
        </w:rPr>
        <w:t>ламинатор</w:t>
      </w:r>
      <w:proofErr w:type="spellEnd"/>
      <w:r w:rsidRPr="00F72D8E">
        <w:rPr>
          <w:rFonts w:ascii="Times New Roman" w:hAnsi="Times New Roman" w:cs="Times New Roman"/>
          <w:sz w:val="24"/>
          <w:szCs w:val="24"/>
        </w:rPr>
        <w:t>.</w:t>
      </w:r>
    </w:p>
    <w:p w:rsidR="00CC49EB" w:rsidRPr="00F72D8E" w:rsidRDefault="00CC49EB" w:rsidP="00CC49EB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Управленческа инициатива при стопанисване на читалищната собственост и набиране на собствени приходи</w:t>
      </w:r>
      <w:r w:rsidRPr="00F72D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C49EB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Членски внос и наем от помещение.</w:t>
      </w:r>
    </w:p>
    <w:p w:rsidR="00640E1A" w:rsidRPr="00F72D8E" w:rsidRDefault="00640E1A" w:rsidP="00640E1A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lastRenderedPageBreak/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640E1A" w:rsidRPr="00F72D8E" w:rsidRDefault="00640E1A" w:rsidP="00640E1A">
      <w:pPr>
        <w:pStyle w:val="a3"/>
        <w:ind w:left="774"/>
        <w:rPr>
          <w:rFonts w:ascii="Times New Roman" w:hAnsi="Times New Roman" w:cs="Times New Roman"/>
          <w:b/>
          <w:sz w:val="24"/>
          <w:szCs w:val="24"/>
        </w:rPr>
      </w:pPr>
    </w:p>
    <w:p w:rsidR="00CC49EB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Секретаря на читалището участва в работни срещи и дискусии и други форми за развитие.</w:t>
      </w:r>
    </w:p>
    <w:p w:rsidR="009E5C8A" w:rsidRPr="00F72D8E" w:rsidRDefault="009E5C8A" w:rsidP="009E5C8A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Наложени санкции на читалището по чл. 31,32 и 33 от Закона за народните читалища.</w:t>
      </w:r>
    </w:p>
    <w:p w:rsidR="00640E1A" w:rsidRPr="00F72D8E" w:rsidRDefault="00640E1A" w:rsidP="00640E1A">
      <w:pPr>
        <w:pStyle w:val="a3"/>
        <w:ind w:left="774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9E5C8A" w:rsidP="009E5C8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Няма наложени санкции на читалището.</w:t>
      </w:r>
    </w:p>
    <w:p w:rsidR="009E5C8A" w:rsidRPr="00F72D8E" w:rsidRDefault="009E5C8A" w:rsidP="009E5C8A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Дейност на читалището в предходната година:</w:t>
      </w:r>
    </w:p>
    <w:p w:rsidR="00035A5D" w:rsidRPr="00F72D8E" w:rsidRDefault="00035A5D" w:rsidP="00035A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0E1A" w:rsidRPr="00F72D8E" w:rsidRDefault="00035A5D" w:rsidP="00211F8C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  <w:r w:rsidR="00765713" w:rsidRPr="00F72D8E">
        <w:rPr>
          <w:b/>
          <w:sz w:val="24"/>
          <w:szCs w:val="24"/>
        </w:rPr>
        <w:t xml:space="preserve"> </w:t>
      </w:r>
      <w:r w:rsidR="00211F8C" w:rsidRPr="00F72D8E">
        <w:rPr>
          <w:b/>
          <w:sz w:val="24"/>
          <w:szCs w:val="24"/>
        </w:rPr>
        <w:t xml:space="preserve">  </w:t>
      </w:r>
    </w:p>
    <w:p w:rsidR="00640E1A" w:rsidRPr="00F72D8E" w:rsidRDefault="00640E1A" w:rsidP="00640E1A">
      <w:pPr>
        <w:pStyle w:val="a3"/>
        <w:ind w:left="709"/>
        <w:rPr>
          <w:sz w:val="24"/>
          <w:szCs w:val="24"/>
        </w:rPr>
      </w:pPr>
    </w:p>
    <w:p w:rsidR="00765713" w:rsidRPr="00F72D8E" w:rsidRDefault="00211F8C" w:rsidP="00640E1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2D8E">
        <w:rPr>
          <w:sz w:val="24"/>
          <w:szCs w:val="24"/>
        </w:rPr>
        <w:t xml:space="preserve"> - </w:t>
      </w:r>
      <w:r w:rsidR="00765713" w:rsidRPr="00F72D8E">
        <w:rPr>
          <w:sz w:val="24"/>
          <w:szCs w:val="24"/>
        </w:rPr>
        <w:t xml:space="preserve">Библиотеката разполага с </w:t>
      </w:r>
      <w:r w:rsidR="00765713" w:rsidRPr="00AC02D4">
        <w:rPr>
          <w:sz w:val="24"/>
          <w:szCs w:val="24"/>
          <w:u w:val="single"/>
        </w:rPr>
        <w:t>5 7</w:t>
      </w:r>
      <w:r w:rsidR="00F24E3E">
        <w:rPr>
          <w:sz w:val="24"/>
          <w:szCs w:val="24"/>
          <w:u w:val="single"/>
        </w:rPr>
        <w:t>46</w:t>
      </w:r>
      <w:r w:rsidR="00765713" w:rsidRPr="00AC02D4">
        <w:rPr>
          <w:sz w:val="24"/>
          <w:szCs w:val="24"/>
          <w:u w:val="single"/>
        </w:rPr>
        <w:t xml:space="preserve"> бр</w:t>
      </w:r>
      <w:r w:rsidR="00765713" w:rsidRPr="00F72D8E">
        <w:rPr>
          <w:sz w:val="24"/>
          <w:szCs w:val="24"/>
        </w:rPr>
        <w:t>. книги, вестници, интернет достъп на населението.</w:t>
      </w:r>
    </w:p>
    <w:p w:rsidR="00765713" w:rsidRPr="00F72D8E" w:rsidRDefault="00211F8C" w:rsidP="00211F8C">
      <w:pPr>
        <w:pStyle w:val="Default"/>
        <w:jc w:val="both"/>
      </w:pPr>
      <w:r w:rsidRPr="00F72D8E">
        <w:t xml:space="preserve">        </w:t>
      </w:r>
      <w:r w:rsidR="00F72D8E">
        <w:t xml:space="preserve"> </w:t>
      </w:r>
      <w:r w:rsidRPr="00F72D8E">
        <w:t xml:space="preserve">  </w:t>
      </w:r>
      <w:r w:rsidR="00CC15C1" w:rsidRPr="00F72D8E">
        <w:t xml:space="preserve">- </w:t>
      </w:r>
      <w:r w:rsidR="00765713" w:rsidRPr="00F72D8E">
        <w:t xml:space="preserve">Библиотеката ежедневно се посещава от хора ползващи, както наличните книги, </w:t>
      </w:r>
      <w:r w:rsidRPr="00F72D8E">
        <w:t xml:space="preserve">         </w:t>
      </w:r>
      <w:r w:rsidR="00765713" w:rsidRPr="00F72D8E">
        <w:t>периодичните издания така и интернет достъпа.</w:t>
      </w:r>
    </w:p>
    <w:p w:rsidR="00765713" w:rsidRPr="00F72D8E" w:rsidRDefault="00765713" w:rsidP="00365835">
      <w:pPr>
        <w:pStyle w:val="Default"/>
        <w:ind w:left="1494"/>
        <w:jc w:val="both"/>
      </w:pPr>
    </w:p>
    <w:p w:rsidR="00765713" w:rsidRPr="00F72D8E" w:rsidRDefault="00765713" w:rsidP="00365835">
      <w:pPr>
        <w:pStyle w:val="Default"/>
        <w:jc w:val="both"/>
      </w:pPr>
      <w:r w:rsidRPr="00F72D8E">
        <w:t xml:space="preserve"> </w:t>
      </w: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CC15C1" w:rsidRPr="00F72D8E" w:rsidRDefault="00640E1A" w:rsidP="00640E1A">
      <w:pPr>
        <w:pStyle w:val="Default"/>
        <w:jc w:val="both"/>
      </w:pPr>
      <w:r w:rsidRPr="00F72D8E">
        <w:t xml:space="preserve">            </w:t>
      </w:r>
      <w:r w:rsidR="00CC15C1" w:rsidRPr="00F72D8E">
        <w:t>- Съществуваща певческа група от 1</w:t>
      </w:r>
      <w:r w:rsidR="00AC02D4">
        <w:t>0</w:t>
      </w:r>
      <w:r w:rsidR="00CC15C1" w:rsidRPr="00F72D8E">
        <w:t xml:space="preserve"> човека, които вземат участие в надпявания и събори.</w:t>
      </w:r>
    </w:p>
    <w:p w:rsidR="00365835" w:rsidRPr="00F72D8E" w:rsidRDefault="00365835" w:rsidP="00CC15C1">
      <w:pPr>
        <w:pStyle w:val="Default"/>
        <w:ind w:left="1494"/>
        <w:jc w:val="both"/>
      </w:pP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 xml:space="preserve">Езикови школи, клубове, кръжоци, ателиета, </w:t>
      </w:r>
      <w:proofErr w:type="spellStart"/>
      <w:r w:rsidRPr="00F72D8E">
        <w:rPr>
          <w:rFonts w:ascii="Times New Roman" w:hAnsi="Times New Roman" w:cs="Times New Roman"/>
          <w:b/>
          <w:sz w:val="24"/>
          <w:szCs w:val="24"/>
        </w:rPr>
        <w:t>студиа</w:t>
      </w:r>
      <w:proofErr w:type="spellEnd"/>
      <w:r w:rsidRPr="00F72D8E">
        <w:rPr>
          <w:rFonts w:ascii="Times New Roman" w:hAnsi="Times New Roman" w:cs="Times New Roman"/>
          <w:b/>
          <w:sz w:val="24"/>
          <w:szCs w:val="24"/>
        </w:rPr>
        <w:t xml:space="preserve">, курсове по изкуства, математика, природни и хуманитарни науки, информационни технологии, </w:t>
      </w:r>
      <w:proofErr w:type="spellStart"/>
      <w:r w:rsidRPr="00F72D8E">
        <w:rPr>
          <w:rFonts w:ascii="Times New Roman" w:hAnsi="Times New Roman" w:cs="Times New Roman"/>
          <w:b/>
          <w:sz w:val="24"/>
          <w:szCs w:val="24"/>
        </w:rPr>
        <w:t>краеведска</w:t>
      </w:r>
      <w:proofErr w:type="spellEnd"/>
      <w:r w:rsidRPr="00F72D8E">
        <w:rPr>
          <w:rFonts w:ascii="Times New Roman" w:hAnsi="Times New Roman" w:cs="Times New Roman"/>
          <w:b/>
          <w:sz w:val="24"/>
          <w:szCs w:val="24"/>
        </w:rPr>
        <w:t xml:space="preserve"> и издателска дейност и др.</w:t>
      </w:r>
    </w:p>
    <w:p w:rsidR="00365835" w:rsidRPr="00F72D8E" w:rsidRDefault="00640E1A" w:rsidP="00E56084">
      <w:pPr>
        <w:pStyle w:val="Default"/>
      </w:pPr>
      <w:r w:rsidRPr="00F72D8E">
        <w:t xml:space="preserve">          </w:t>
      </w:r>
      <w:r w:rsidR="00365835" w:rsidRPr="00F72D8E">
        <w:t xml:space="preserve">- Към читалището функционира клуб по интереси в който участват от 20 до </w:t>
      </w:r>
      <w:r w:rsidR="00AC02D4">
        <w:t>25</w:t>
      </w:r>
      <w:r w:rsidR="00365835" w:rsidRPr="00F72D8E">
        <w:t xml:space="preserve"> човека.</w:t>
      </w:r>
    </w:p>
    <w:p w:rsidR="00CC49EB" w:rsidRPr="00F72D8E" w:rsidRDefault="00640E1A" w:rsidP="00612ADB">
      <w:pPr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       </w:t>
      </w:r>
      <w:r w:rsidR="00365835" w:rsidRPr="00F72D8E">
        <w:rPr>
          <w:rFonts w:ascii="Times New Roman" w:hAnsi="Times New Roman" w:cs="Times New Roman"/>
          <w:sz w:val="24"/>
          <w:szCs w:val="24"/>
        </w:rPr>
        <w:t xml:space="preserve">   - През 201</w:t>
      </w:r>
      <w:r w:rsidR="00F65868">
        <w:rPr>
          <w:rFonts w:ascii="Times New Roman" w:hAnsi="Times New Roman" w:cs="Times New Roman"/>
          <w:sz w:val="24"/>
          <w:szCs w:val="24"/>
        </w:rPr>
        <w:t>9</w:t>
      </w:r>
      <w:r w:rsidR="00365835" w:rsidRPr="00F72D8E">
        <w:rPr>
          <w:rFonts w:ascii="Times New Roman" w:hAnsi="Times New Roman" w:cs="Times New Roman"/>
          <w:sz w:val="24"/>
          <w:szCs w:val="24"/>
        </w:rPr>
        <w:t xml:space="preserve"> г. към читалището под ръководството на испанката </w:t>
      </w:r>
      <w:proofErr w:type="spellStart"/>
      <w:r w:rsidR="00365835" w:rsidRPr="00F72D8E">
        <w:rPr>
          <w:rFonts w:ascii="Times New Roman" w:hAnsi="Times New Roman" w:cs="Times New Roman"/>
          <w:sz w:val="24"/>
          <w:szCs w:val="24"/>
        </w:rPr>
        <w:t>Кончита</w:t>
      </w:r>
      <w:proofErr w:type="spellEnd"/>
      <w:r w:rsidR="00365835" w:rsidRPr="00F72D8E">
        <w:rPr>
          <w:rFonts w:ascii="Times New Roman" w:hAnsi="Times New Roman" w:cs="Times New Roman"/>
          <w:sz w:val="24"/>
          <w:szCs w:val="24"/>
        </w:rPr>
        <w:t xml:space="preserve"> продължи курса по испански език.</w:t>
      </w:r>
      <w:r w:rsidR="00612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C82BC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C82BC3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C82BC3">
        <w:rPr>
          <w:rFonts w:ascii="Times New Roman" w:hAnsi="Times New Roman" w:cs="Times New Roman"/>
          <w:sz w:val="24"/>
          <w:szCs w:val="24"/>
        </w:rPr>
        <w:t>Целогодишно се използва залата с компютри от възрастни и деца.</w:t>
      </w:r>
      <w:proofErr w:type="gramEnd"/>
      <w:r w:rsidRPr="00F72D8E">
        <w:rPr>
          <w:rFonts w:ascii="Times New Roman" w:hAnsi="Times New Roman" w:cs="Times New Roman"/>
          <w:sz w:val="24"/>
          <w:szCs w:val="24"/>
        </w:rPr>
        <w:t xml:space="preserve"> </w:t>
      </w:r>
      <w:r w:rsidR="00612ADB">
        <w:rPr>
          <w:rFonts w:ascii="Times New Roman" w:hAnsi="Times New Roman" w:cs="Times New Roman"/>
          <w:sz w:val="24"/>
          <w:szCs w:val="24"/>
        </w:rPr>
        <w:t xml:space="preserve">                                              - Целогодишно се провеждат чествания на различни национални, местни празници, именни, рождени дни и др.</w:t>
      </w:r>
      <w:r w:rsidRPr="00F7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365835" w:rsidRPr="00F72D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2D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56084" w:rsidRPr="00F72D8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65835" w:rsidRPr="00F72D8E">
        <w:rPr>
          <w:rFonts w:ascii="Times New Roman" w:hAnsi="Times New Roman" w:cs="Times New Roman"/>
          <w:sz w:val="24"/>
          <w:szCs w:val="24"/>
        </w:rPr>
        <w:t>- Продължиха беседите на различна тематика / здравни, кулинарни, исторически, битови  и др./.</w:t>
      </w:r>
      <w:r w:rsidR="0011368C" w:rsidRPr="00F72D8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6084" w:rsidRPr="00F72D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11368C" w:rsidRPr="00F72D8E">
        <w:rPr>
          <w:rFonts w:ascii="Times New Roman" w:hAnsi="Times New Roman" w:cs="Times New Roman"/>
          <w:sz w:val="24"/>
          <w:szCs w:val="24"/>
        </w:rPr>
        <w:t xml:space="preserve"> </w:t>
      </w:r>
      <w:r w:rsidR="00365835" w:rsidRPr="00F72D8E">
        <w:rPr>
          <w:sz w:val="24"/>
          <w:szCs w:val="24"/>
        </w:rPr>
        <w:t xml:space="preserve">- Всяка година се провежда ден на терлика. </w:t>
      </w:r>
      <w:r w:rsidRPr="00F72D8E">
        <w:rPr>
          <w:sz w:val="24"/>
          <w:szCs w:val="24"/>
        </w:rPr>
        <w:t xml:space="preserve">                                                                                                      </w:t>
      </w:r>
      <w:r w:rsidR="002E5EF5" w:rsidRPr="00F72D8E">
        <w:rPr>
          <w:sz w:val="24"/>
          <w:szCs w:val="24"/>
        </w:rPr>
        <w:t xml:space="preserve">  </w:t>
      </w:r>
      <w:r w:rsidRPr="00F72D8E">
        <w:rPr>
          <w:sz w:val="24"/>
          <w:szCs w:val="24"/>
        </w:rPr>
        <w:t xml:space="preserve"> </w:t>
      </w:r>
      <w:r w:rsidR="00365835" w:rsidRPr="00F72D8E">
        <w:rPr>
          <w:sz w:val="24"/>
          <w:szCs w:val="24"/>
        </w:rPr>
        <w:t>- Провеждат се кулинарни  и битови изложби.</w:t>
      </w: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Поддържане и доказани изяви на художествени състави.</w:t>
      </w:r>
    </w:p>
    <w:p w:rsidR="00956861" w:rsidRPr="00612ADB" w:rsidRDefault="00956861" w:rsidP="00612AD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12ADB">
        <w:rPr>
          <w:rFonts w:ascii="Times New Roman" w:hAnsi="Times New Roman" w:cs="Times New Roman"/>
          <w:sz w:val="24"/>
          <w:szCs w:val="24"/>
        </w:rPr>
        <w:t>През 201</w:t>
      </w:r>
      <w:r w:rsidR="00F65868">
        <w:rPr>
          <w:rFonts w:ascii="Times New Roman" w:hAnsi="Times New Roman" w:cs="Times New Roman"/>
          <w:sz w:val="24"/>
          <w:szCs w:val="24"/>
        </w:rPr>
        <w:t>9</w:t>
      </w:r>
      <w:r w:rsidRPr="00612ADB">
        <w:rPr>
          <w:rFonts w:ascii="Times New Roman" w:hAnsi="Times New Roman" w:cs="Times New Roman"/>
          <w:sz w:val="24"/>
          <w:szCs w:val="24"/>
        </w:rPr>
        <w:t xml:space="preserve"> г. певческата група е взела участия на празника Цветница в град Ловеч</w:t>
      </w:r>
      <w:r w:rsidR="009906F1" w:rsidRPr="00612ADB">
        <w:rPr>
          <w:rFonts w:ascii="Times New Roman" w:hAnsi="Times New Roman" w:cs="Times New Roman"/>
          <w:sz w:val="24"/>
          <w:szCs w:val="24"/>
        </w:rPr>
        <w:t>.</w:t>
      </w:r>
    </w:p>
    <w:p w:rsidR="0011368C" w:rsidRPr="00F72D8E" w:rsidRDefault="0011368C" w:rsidP="00956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lastRenderedPageBreak/>
        <w:t xml:space="preserve">Участие на певческата група </w:t>
      </w:r>
      <w:r w:rsidR="00F65868">
        <w:rPr>
          <w:rFonts w:ascii="Times New Roman" w:hAnsi="Times New Roman" w:cs="Times New Roman"/>
          <w:sz w:val="24"/>
          <w:szCs w:val="24"/>
        </w:rPr>
        <w:t>на 18 Юли с патриотични песни в музей „</w:t>
      </w:r>
      <w:proofErr w:type="spellStart"/>
      <w:r w:rsidR="00F65868">
        <w:rPr>
          <w:rFonts w:ascii="Times New Roman" w:hAnsi="Times New Roman" w:cs="Times New Roman"/>
          <w:sz w:val="24"/>
          <w:szCs w:val="24"/>
        </w:rPr>
        <w:t>Къкринско</w:t>
      </w:r>
      <w:proofErr w:type="spellEnd"/>
      <w:r w:rsidR="00F65868">
        <w:rPr>
          <w:rFonts w:ascii="Times New Roman" w:hAnsi="Times New Roman" w:cs="Times New Roman"/>
          <w:sz w:val="24"/>
          <w:szCs w:val="24"/>
        </w:rPr>
        <w:t xml:space="preserve"> ханче“ по повод 182 години от рождението на Васил Левски – Апостола на българската свобода</w:t>
      </w:r>
      <w:r w:rsidRPr="00F72D8E">
        <w:rPr>
          <w:rFonts w:ascii="Times New Roman" w:hAnsi="Times New Roman" w:cs="Times New Roman"/>
          <w:sz w:val="24"/>
          <w:szCs w:val="24"/>
        </w:rPr>
        <w:t>.</w:t>
      </w:r>
    </w:p>
    <w:p w:rsidR="0011368C" w:rsidRPr="00F72D8E" w:rsidRDefault="0011368C" w:rsidP="00956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Участие на певческата група в  </w:t>
      </w:r>
      <w:r w:rsidR="00AD23B9">
        <w:rPr>
          <w:rFonts w:ascii="Times New Roman" w:hAnsi="Times New Roman" w:cs="Times New Roman"/>
          <w:sz w:val="24"/>
          <w:szCs w:val="24"/>
        </w:rPr>
        <w:t>Събора на „</w:t>
      </w:r>
      <w:proofErr w:type="spellStart"/>
      <w:r w:rsidR="00AD23B9">
        <w:rPr>
          <w:rFonts w:ascii="Times New Roman" w:hAnsi="Times New Roman" w:cs="Times New Roman"/>
          <w:sz w:val="24"/>
          <w:szCs w:val="24"/>
        </w:rPr>
        <w:t>Деветашко</w:t>
      </w:r>
      <w:proofErr w:type="spellEnd"/>
      <w:r w:rsidR="00AD23B9">
        <w:rPr>
          <w:rFonts w:ascii="Times New Roman" w:hAnsi="Times New Roman" w:cs="Times New Roman"/>
          <w:sz w:val="24"/>
          <w:szCs w:val="24"/>
        </w:rPr>
        <w:t xml:space="preserve"> плато“  - „Девет песни от извора“ </w:t>
      </w:r>
      <w:r w:rsidR="00F65868">
        <w:rPr>
          <w:rFonts w:ascii="Times New Roman" w:hAnsi="Times New Roman" w:cs="Times New Roman"/>
          <w:sz w:val="24"/>
          <w:szCs w:val="24"/>
        </w:rPr>
        <w:t>, който през 2019 г.</w:t>
      </w:r>
      <w:r w:rsidR="00DA74A9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AD23B9">
        <w:rPr>
          <w:rFonts w:ascii="Times New Roman" w:hAnsi="Times New Roman" w:cs="Times New Roman"/>
          <w:sz w:val="24"/>
          <w:szCs w:val="24"/>
        </w:rPr>
        <w:t xml:space="preserve">в село </w:t>
      </w:r>
      <w:r w:rsidR="00DA74A9">
        <w:rPr>
          <w:rFonts w:ascii="Times New Roman" w:hAnsi="Times New Roman" w:cs="Times New Roman"/>
          <w:sz w:val="24"/>
          <w:szCs w:val="24"/>
        </w:rPr>
        <w:t>Къкрина</w:t>
      </w:r>
      <w:r w:rsidR="00AD23B9">
        <w:rPr>
          <w:rFonts w:ascii="Times New Roman" w:hAnsi="Times New Roman" w:cs="Times New Roman"/>
          <w:sz w:val="24"/>
          <w:szCs w:val="24"/>
        </w:rPr>
        <w:t>.</w:t>
      </w:r>
    </w:p>
    <w:p w:rsidR="0011368C" w:rsidRDefault="0011368C" w:rsidP="00956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Участие  </w:t>
      </w:r>
      <w:r w:rsidR="00DA74A9">
        <w:rPr>
          <w:rFonts w:ascii="Times New Roman" w:hAnsi="Times New Roman" w:cs="Times New Roman"/>
          <w:sz w:val="24"/>
          <w:szCs w:val="24"/>
        </w:rPr>
        <w:t xml:space="preserve">на 23.09.2019 г. в град Троян в </w:t>
      </w:r>
      <w:r w:rsidR="00AD23B9">
        <w:rPr>
          <w:rFonts w:ascii="Times New Roman" w:hAnsi="Times New Roman" w:cs="Times New Roman"/>
          <w:sz w:val="24"/>
          <w:szCs w:val="24"/>
        </w:rPr>
        <w:t xml:space="preserve">„Празник на </w:t>
      </w:r>
      <w:r w:rsidR="00DA74A9">
        <w:rPr>
          <w:rFonts w:ascii="Times New Roman" w:hAnsi="Times New Roman" w:cs="Times New Roman"/>
          <w:sz w:val="24"/>
          <w:szCs w:val="24"/>
        </w:rPr>
        <w:t>сливата“</w:t>
      </w:r>
      <w:r w:rsidR="00AD23B9">
        <w:rPr>
          <w:rFonts w:ascii="Times New Roman" w:hAnsi="Times New Roman" w:cs="Times New Roman"/>
          <w:sz w:val="24"/>
          <w:szCs w:val="24"/>
        </w:rPr>
        <w:t>.</w:t>
      </w:r>
    </w:p>
    <w:p w:rsidR="00DA74A9" w:rsidRPr="00F72D8E" w:rsidRDefault="00DA74A9" w:rsidP="009568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„Ритъма на България“ в град Ловеч на 29.09.2019 г.</w:t>
      </w:r>
    </w:p>
    <w:p w:rsidR="00BF53F7" w:rsidRPr="00F72D8E" w:rsidRDefault="00211F8C" w:rsidP="00BF53F7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За всички участия певческата група е удостоена с грамоти.</w:t>
      </w:r>
    </w:p>
    <w:p w:rsidR="00211F8C" w:rsidRPr="00F72D8E" w:rsidRDefault="00211F8C" w:rsidP="00BF53F7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За всички местни и национални празници участват с изяви.</w:t>
      </w:r>
    </w:p>
    <w:p w:rsidR="00AD23B9" w:rsidRDefault="00AD23B9" w:rsidP="00AD23B9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9906F1" w:rsidRPr="00F72D8E" w:rsidRDefault="009906F1" w:rsidP="009906F1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906F1" w:rsidRPr="00F72D8E" w:rsidRDefault="009906F1" w:rsidP="009906F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Съществува колекция от старинни предмети от раклата на баба и експонати от бита.</w:t>
      </w:r>
    </w:p>
    <w:p w:rsidR="009906F1" w:rsidRPr="00F72D8E" w:rsidRDefault="009906F1" w:rsidP="009906F1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ED7237" w:rsidRPr="00F72D8E" w:rsidRDefault="00ED7237" w:rsidP="00ED7237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ED7237" w:rsidRDefault="0011368C" w:rsidP="00ED72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Членовете на читалището участват активно в организацията и провеждането на всички празници.</w:t>
      </w:r>
      <w:r w:rsidR="00612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ADB" w:rsidRPr="00F72D8E" w:rsidRDefault="00612ADB" w:rsidP="00ED723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Февруари – годишнина от обесването на Апостола на свободата Васил Левски.</w:t>
      </w:r>
    </w:p>
    <w:p w:rsidR="00485241" w:rsidRDefault="00211F8C" w:rsidP="004852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През 201</w:t>
      </w:r>
      <w:r w:rsidR="00485241">
        <w:rPr>
          <w:rFonts w:ascii="Times New Roman" w:hAnsi="Times New Roman" w:cs="Times New Roman"/>
          <w:sz w:val="24"/>
          <w:szCs w:val="24"/>
        </w:rPr>
        <w:t>9</w:t>
      </w:r>
      <w:r w:rsidRPr="00F72D8E">
        <w:rPr>
          <w:rFonts w:ascii="Times New Roman" w:hAnsi="Times New Roman" w:cs="Times New Roman"/>
          <w:sz w:val="24"/>
          <w:szCs w:val="24"/>
        </w:rPr>
        <w:t xml:space="preserve"> г. певческата група е взела участия на празника Цветница в град </w:t>
      </w:r>
      <w:r w:rsidR="00485241">
        <w:rPr>
          <w:rFonts w:ascii="Times New Roman" w:hAnsi="Times New Roman" w:cs="Times New Roman"/>
          <w:sz w:val="24"/>
          <w:szCs w:val="24"/>
        </w:rPr>
        <w:t>Ловеч.</w:t>
      </w:r>
    </w:p>
    <w:p w:rsidR="00211F8C" w:rsidRPr="00485241" w:rsidRDefault="00485241" w:rsidP="0048524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85241">
        <w:rPr>
          <w:rFonts w:ascii="Times New Roman" w:hAnsi="Times New Roman" w:cs="Times New Roman"/>
          <w:sz w:val="24"/>
          <w:szCs w:val="24"/>
        </w:rPr>
        <w:t>Участие на певческата група на 18 Юли с патриотични песни в музей „</w:t>
      </w:r>
      <w:proofErr w:type="spellStart"/>
      <w:r w:rsidRPr="00485241">
        <w:rPr>
          <w:rFonts w:ascii="Times New Roman" w:hAnsi="Times New Roman" w:cs="Times New Roman"/>
          <w:sz w:val="24"/>
          <w:szCs w:val="24"/>
        </w:rPr>
        <w:t>Къкринско</w:t>
      </w:r>
      <w:proofErr w:type="spellEnd"/>
      <w:r w:rsidRPr="00485241">
        <w:rPr>
          <w:rFonts w:ascii="Times New Roman" w:hAnsi="Times New Roman" w:cs="Times New Roman"/>
          <w:sz w:val="24"/>
          <w:szCs w:val="24"/>
        </w:rPr>
        <w:t xml:space="preserve"> ханче“ по повод 182 години от рождението на Васил Левски – Апостола на българската свобода.</w:t>
      </w:r>
    </w:p>
    <w:p w:rsidR="00DA5852" w:rsidRPr="00F72D8E" w:rsidRDefault="00DA5852" w:rsidP="00DA58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Участие на певческата група в  </w:t>
      </w:r>
      <w:r>
        <w:rPr>
          <w:rFonts w:ascii="Times New Roman" w:hAnsi="Times New Roman" w:cs="Times New Roman"/>
          <w:sz w:val="24"/>
          <w:szCs w:val="24"/>
        </w:rPr>
        <w:t>Събора на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Деветашко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плато“  - „Девет песни от извора“ </w:t>
      </w:r>
      <w:r w:rsidR="00485241">
        <w:rPr>
          <w:rFonts w:ascii="Times New Roman" w:hAnsi="Times New Roman" w:cs="Times New Roman"/>
          <w:sz w:val="24"/>
          <w:szCs w:val="24"/>
        </w:rPr>
        <w:t xml:space="preserve"> - През 2019 година село Къкрина бе домакин на събора и всички членове активно участваха в организацията  и провеждането на мероприятието.</w:t>
      </w:r>
    </w:p>
    <w:p w:rsidR="00153A3E" w:rsidRDefault="00153A3E" w:rsidP="00DA58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Празника на селото - 15 Август участие за подготовката и провеждане на събитието.</w:t>
      </w:r>
    </w:p>
    <w:p w:rsidR="00153A3E" w:rsidRPr="00F72D8E" w:rsidRDefault="00153A3E" w:rsidP="00153A3E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Празнична програма.</w:t>
      </w:r>
    </w:p>
    <w:p w:rsidR="00DA5852" w:rsidRPr="00F72D8E" w:rsidRDefault="00DA5852" w:rsidP="00DA58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За всички участия певческата група е удостоена с грамоти.</w:t>
      </w:r>
    </w:p>
    <w:p w:rsidR="00DA5852" w:rsidRPr="00F72D8E" w:rsidRDefault="00DA5852" w:rsidP="00DA585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За всички местни и национални празници участват с изяви.</w:t>
      </w:r>
    </w:p>
    <w:p w:rsidR="00211F8C" w:rsidRPr="00F72D8E" w:rsidRDefault="00211F8C" w:rsidP="00211F8C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</w:p>
    <w:p w:rsidR="00640E1A" w:rsidRPr="00F72D8E" w:rsidRDefault="00640E1A" w:rsidP="00640E1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211F8C" w:rsidRPr="00F72D8E" w:rsidRDefault="00211F8C" w:rsidP="00211F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През 201</w:t>
      </w:r>
      <w:r w:rsidR="00D80F47">
        <w:rPr>
          <w:rFonts w:ascii="Times New Roman" w:hAnsi="Times New Roman" w:cs="Times New Roman"/>
          <w:sz w:val="24"/>
          <w:szCs w:val="24"/>
        </w:rPr>
        <w:t>9</w:t>
      </w:r>
      <w:r w:rsidRPr="00F72D8E">
        <w:rPr>
          <w:rFonts w:ascii="Times New Roman" w:hAnsi="Times New Roman" w:cs="Times New Roman"/>
          <w:sz w:val="24"/>
          <w:szCs w:val="24"/>
        </w:rPr>
        <w:t xml:space="preserve"> година читалището кандидатства с проект към община Ловеч за </w:t>
      </w:r>
      <w:r w:rsidR="00D80F47">
        <w:rPr>
          <w:rFonts w:ascii="Times New Roman" w:hAnsi="Times New Roman" w:cs="Times New Roman"/>
          <w:sz w:val="24"/>
          <w:szCs w:val="24"/>
        </w:rPr>
        <w:t>изработка на нови носии за пев</w:t>
      </w:r>
      <w:r w:rsidRPr="00F72D8E">
        <w:rPr>
          <w:rFonts w:ascii="Times New Roman" w:hAnsi="Times New Roman" w:cs="Times New Roman"/>
          <w:sz w:val="24"/>
          <w:szCs w:val="24"/>
        </w:rPr>
        <w:t>ческата група.</w:t>
      </w:r>
      <w:r w:rsidR="003376F1">
        <w:rPr>
          <w:rFonts w:ascii="Times New Roman" w:hAnsi="Times New Roman" w:cs="Times New Roman"/>
          <w:sz w:val="24"/>
          <w:szCs w:val="24"/>
        </w:rPr>
        <w:t xml:space="preserve"> Проекта бе одобрен и бяха изработени.</w:t>
      </w:r>
    </w:p>
    <w:p w:rsidR="003A4C5E" w:rsidRPr="00F72D8E" w:rsidRDefault="003A4C5E" w:rsidP="00211F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Читалището работи съвместно със сдружение „</w:t>
      </w:r>
      <w:proofErr w:type="spellStart"/>
      <w:r w:rsidRPr="00F72D8E">
        <w:rPr>
          <w:rFonts w:ascii="Times New Roman" w:hAnsi="Times New Roman" w:cs="Times New Roman"/>
          <w:sz w:val="24"/>
          <w:szCs w:val="24"/>
        </w:rPr>
        <w:t>Деветашко</w:t>
      </w:r>
      <w:proofErr w:type="spellEnd"/>
      <w:r w:rsidRPr="00F72D8E">
        <w:rPr>
          <w:rFonts w:ascii="Times New Roman" w:hAnsi="Times New Roman" w:cs="Times New Roman"/>
          <w:sz w:val="24"/>
          <w:szCs w:val="24"/>
        </w:rPr>
        <w:t xml:space="preserve"> плато“ и сдружение „Заедно за Къкрина“. Членовете на читалището обменят опит и знание със съседни читалища.</w:t>
      </w:r>
    </w:p>
    <w:p w:rsidR="00512736" w:rsidRPr="00F72D8E" w:rsidRDefault="00512736" w:rsidP="00211F8C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4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35A5D" w:rsidRPr="00F72D8E" w:rsidRDefault="00035A5D" w:rsidP="00035A5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AB4372" w:rsidRPr="00F72D8E" w:rsidRDefault="00AB4372" w:rsidP="00035A5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 xml:space="preserve">Членовете на читалището участват с доброволен труд при организиране на бригади за почистване и благоустрояване на селото, почистване на гробищния парк, района на </w:t>
      </w:r>
      <w:r w:rsidRPr="00F72D8E">
        <w:rPr>
          <w:rFonts w:ascii="Times New Roman" w:hAnsi="Times New Roman" w:cs="Times New Roman"/>
          <w:sz w:val="24"/>
          <w:szCs w:val="24"/>
        </w:rPr>
        <w:lastRenderedPageBreak/>
        <w:t>музей „</w:t>
      </w:r>
      <w:proofErr w:type="spellStart"/>
      <w:r w:rsidRPr="00F72D8E">
        <w:rPr>
          <w:rFonts w:ascii="Times New Roman" w:hAnsi="Times New Roman" w:cs="Times New Roman"/>
          <w:sz w:val="24"/>
          <w:szCs w:val="24"/>
        </w:rPr>
        <w:t>Къкринско</w:t>
      </w:r>
      <w:proofErr w:type="spellEnd"/>
      <w:r w:rsidRPr="00F72D8E">
        <w:rPr>
          <w:rFonts w:ascii="Times New Roman" w:hAnsi="Times New Roman" w:cs="Times New Roman"/>
          <w:sz w:val="24"/>
          <w:szCs w:val="24"/>
        </w:rPr>
        <w:t xml:space="preserve"> ханче“, църквата, селската чешма, парка и др.</w:t>
      </w:r>
      <w:r w:rsidR="00FF7115">
        <w:rPr>
          <w:rFonts w:ascii="Times New Roman" w:hAnsi="Times New Roman" w:cs="Times New Roman"/>
          <w:sz w:val="24"/>
          <w:szCs w:val="24"/>
        </w:rPr>
        <w:t xml:space="preserve">                                              Указва помощ на възрастните хора при попълване на документи, преснемане на документи и др. </w:t>
      </w:r>
    </w:p>
    <w:p w:rsidR="00AB4372" w:rsidRPr="00F72D8E" w:rsidRDefault="00AB4372" w:rsidP="00035A5D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035A5D" w:rsidRPr="00F72D8E" w:rsidRDefault="00035A5D" w:rsidP="00035A5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2D8E">
        <w:rPr>
          <w:rFonts w:ascii="Times New Roman" w:hAnsi="Times New Roman" w:cs="Times New Roman"/>
          <w:b/>
          <w:sz w:val="24"/>
          <w:szCs w:val="24"/>
        </w:rPr>
        <w:t>Представяне и защита на предложената от всяко читалище програма,</w:t>
      </w:r>
      <w:r w:rsidRPr="00F72D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72D8E">
        <w:rPr>
          <w:rFonts w:ascii="Times New Roman" w:hAnsi="Times New Roman" w:cs="Times New Roman"/>
          <w:b/>
          <w:sz w:val="24"/>
          <w:szCs w:val="24"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4A40F4" w:rsidRPr="00F72D8E" w:rsidRDefault="004A40F4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4A40F4" w:rsidRPr="00F72D8E" w:rsidRDefault="004A40F4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Работи се по предварителна план – програма изготвена от Читалищното настоятелство и представена в Община Ловеч до 10 Ноември.</w:t>
      </w:r>
      <w:r w:rsidR="00217339">
        <w:rPr>
          <w:rFonts w:ascii="Times New Roman" w:hAnsi="Times New Roman" w:cs="Times New Roman"/>
          <w:sz w:val="24"/>
          <w:szCs w:val="24"/>
        </w:rPr>
        <w:t xml:space="preserve"> </w:t>
      </w:r>
      <w:r w:rsidR="00C93C9A">
        <w:rPr>
          <w:rFonts w:ascii="Times New Roman" w:hAnsi="Times New Roman" w:cs="Times New Roman"/>
          <w:sz w:val="24"/>
          <w:szCs w:val="24"/>
        </w:rPr>
        <w:t xml:space="preserve"> </w:t>
      </w:r>
      <w:r w:rsidR="00217339">
        <w:rPr>
          <w:rFonts w:ascii="Times New Roman" w:hAnsi="Times New Roman" w:cs="Times New Roman"/>
          <w:sz w:val="24"/>
          <w:szCs w:val="24"/>
        </w:rPr>
        <w:t>Ежемесечни план – програми за дейността през всеки следващ месец и допълнително възникнали мероприятия без да сме ги включили в предварителната програма.</w:t>
      </w:r>
    </w:p>
    <w:p w:rsidR="00561405" w:rsidRPr="00F72D8E" w:rsidRDefault="00561405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1F6205" w:rsidRDefault="001F6205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1F6205" w:rsidRDefault="001F6205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</w:p>
    <w:p w:rsidR="001F6205" w:rsidRDefault="001F6205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Председател:</w:t>
      </w:r>
      <w:r w:rsidR="00167F35">
        <w:rPr>
          <w:rFonts w:ascii="Times New Roman" w:hAnsi="Times New Roman" w:cs="Times New Roman"/>
          <w:sz w:val="24"/>
          <w:szCs w:val="24"/>
        </w:rPr>
        <w:t xml:space="preserve"> /п/</w:t>
      </w:r>
    </w:p>
    <w:p w:rsidR="00561405" w:rsidRPr="00F72D8E" w:rsidRDefault="003C5AC9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67F35">
        <w:rPr>
          <w:rFonts w:ascii="Times New Roman" w:hAnsi="Times New Roman" w:cs="Times New Roman"/>
          <w:sz w:val="24"/>
          <w:szCs w:val="24"/>
        </w:rPr>
        <w:t>3</w:t>
      </w:r>
      <w:r w:rsidR="008753D1" w:rsidRPr="00F72D8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53D1" w:rsidRPr="00F72D8E">
        <w:rPr>
          <w:rFonts w:ascii="Times New Roman" w:hAnsi="Times New Roman" w:cs="Times New Roman"/>
          <w:sz w:val="24"/>
          <w:szCs w:val="24"/>
        </w:rPr>
        <w:t>.20</w:t>
      </w:r>
      <w:r w:rsidR="0055570A">
        <w:rPr>
          <w:rFonts w:ascii="Times New Roman" w:hAnsi="Times New Roman" w:cs="Times New Roman"/>
          <w:sz w:val="24"/>
          <w:szCs w:val="24"/>
        </w:rPr>
        <w:t>20</w:t>
      </w:r>
      <w:r w:rsidR="008753D1" w:rsidRPr="00F72D8E">
        <w:rPr>
          <w:rFonts w:ascii="Times New Roman" w:hAnsi="Times New Roman" w:cs="Times New Roman"/>
          <w:sz w:val="24"/>
          <w:szCs w:val="24"/>
        </w:rPr>
        <w:t xml:space="preserve"> г.</w:t>
      </w:r>
      <w:r w:rsidR="001F6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/Недка Илиева/</w:t>
      </w:r>
    </w:p>
    <w:p w:rsidR="008753D1" w:rsidRPr="00F72D8E" w:rsidRDefault="008753D1" w:rsidP="004A40F4">
      <w:pPr>
        <w:pStyle w:val="a3"/>
        <w:ind w:left="928"/>
        <w:rPr>
          <w:rFonts w:ascii="Times New Roman" w:hAnsi="Times New Roman" w:cs="Times New Roman"/>
          <w:sz w:val="24"/>
          <w:szCs w:val="24"/>
        </w:rPr>
      </w:pPr>
      <w:r w:rsidRPr="00F72D8E">
        <w:rPr>
          <w:rFonts w:ascii="Times New Roman" w:hAnsi="Times New Roman" w:cs="Times New Roman"/>
          <w:sz w:val="24"/>
          <w:szCs w:val="24"/>
        </w:rPr>
        <w:t>Село Къкрина                                                                    Секретар:</w:t>
      </w:r>
      <w:r w:rsidR="00DF21B0">
        <w:rPr>
          <w:rFonts w:ascii="Times New Roman" w:hAnsi="Times New Roman" w:cs="Times New Roman"/>
          <w:sz w:val="24"/>
          <w:szCs w:val="24"/>
        </w:rPr>
        <w:t xml:space="preserve"> </w:t>
      </w:r>
      <w:r w:rsidR="00167F35">
        <w:rPr>
          <w:rFonts w:ascii="Times New Roman" w:hAnsi="Times New Roman" w:cs="Times New Roman"/>
          <w:sz w:val="24"/>
          <w:szCs w:val="24"/>
        </w:rPr>
        <w:t>/п/</w:t>
      </w:r>
      <w:bookmarkStart w:id="0" w:name="_GoBack"/>
      <w:bookmarkEnd w:id="0"/>
    </w:p>
    <w:p w:rsidR="008753D1" w:rsidRPr="004A40F4" w:rsidRDefault="008753D1" w:rsidP="004A40F4">
      <w:pPr>
        <w:pStyle w:val="a3"/>
        <w:ind w:left="928"/>
        <w:rPr>
          <w:rFonts w:ascii="Times New Roman" w:hAnsi="Times New Roman" w:cs="Times New Roman"/>
        </w:rPr>
      </w:pPr>
      <w:r w:rsidRPr="00F72D8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1F62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/Кунка Нешева/</w:t>
      </w:r>
    </w:p>
    <w:sectPr w:rsidR="008753D1" w:rsidRPr="004A40F4" w:rsidSect="00E56084">
      <w:pgSz w:w="11906" w:h="16838"/>
      <w:pgMar w:top="851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81F"/>
    <w:multiLevelType w:val="hybridMultilevel"/>
    <w:tmpl w:val="2FCE4A86"/>
    <w:lvl w:ilvl="0" w:tplc="5562F36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082ED6"/>
    <w:multiLevelType w:val="hybridMultilevel"/>
    <w:tmpl w:val="E806DC6C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2A2A7B"/>
    <w:multiLevelType w:val="hybridMultilevel"/>
    <w:tmpl w:val="344A6B4C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>
    <w:nsid w:val="4FC86BF1"/>
    <w:multiLevelType w:val="hybridMultilevel"/>
    <w:tmpl w:val="8A488BDC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D"/>
    <w:rsid w:val="00035A5D"/>
    <w:rsid w:val="0004414A"/>
    <w:rsid w:val="0011368C"/>
    <w:rsid w:val="001412EC"/>
    <w:rsid w:val="00153A3E"/>
    <w:rsid w:val="00167F35"/>
    <w:rsid w:val="001B499F"/>
    <w:rsid w:val="001F6205"/>
    <w:rsid w:val="00211F8C"/>
    <w:rsid w:val="00217339"/>
    <w:rsid w:val="0025791F"/>
    <w:rsid w:val="002E5EF5"/>
    <w:rsid w:val="003376F1"/>
    <w:rsid w:val="00365835"/>
    <w:rsid w:val="003A4C5E"/>
    <w:rsid w:val="003C5AC9"/>
    <w:rsid w:val="004666F7"/>
    <w:rsid w:val="00485241"/>
    <w:rsid w:val="004A40F4"/>
    <w:rsid w:val="004A741E"/>
    <w:rsid w:val="004B1EC7"/>
    <w:rsid w:val="004D302D"/>
    <w:rsid w:val="004E4070"/>
    <w:rsid w:val="00512736"/>
    <w:rsid w:val="0055570A"/>
    <w:rsid w:val="00561405"/>
    <w:rsid w:val="005D10D8"/>
    <w:rsid w:val="00612ADB"/>
    <w:rsid w:val="00640E1A"/>
    <w:rsid w:val="006B4FF8"/>
    <w:rsid w:val="006E0F7C"/>
    <w:rsid w:val="00712954"/>
    <w:rsid w:val="007413F4"/>
    <w:rsid w:val="00765713"/>
    <w:rsid w:val="00772FCE"/>
    <w:rsid w:val="007C22E9"/>
    <w:rsid w:val="00852C84"/>
    <w:rsid w:val="008753D1"/>
    <w:rsid w:val="008D0E18"/>
    <w:rsid w:val="00956861"/>
    <w:rsid w:val="00977F26"/>
    <w:rsid w:val="009906F1"/>
    <w:rsid w:val="009E5C8A"/>
    <w:rsid w:val="00AB4372"/>
    <w:rsid w:val="00AC02D4"/>
    <w:rsid w:val="00AD23B9"/>
    <w:rsid w:val="00AF5BF4"/>
    <w:rsid w:val="00B74889"/>
    <w:rsid w:val="00BF53F7"/>
    <w:rsid w:val="00C82BC3"/>
    <w:rsid w:val="00C84BBA"/>
    <w:rsid w:val="00C93C9A"/>
    <w:rsid w:val="00CB516A"/>
    <w:rsid w:val="00CC15C1"/>
    <w:rsid w:val="00CC49EB"/>
    <w:rsid w:val="00CF14D0"/>
    <w:rsid w:val="00D80F47"/>
    <w:rsid w:val="00DA5852"/>
    <w:rsid w:val="00DA74A9"/>
    <w:rsid w:val="00DF21B0"/>
    <w:rsid w:val="00E56084"/>
    <w:rsid w:val="00E816FD"/>
    <w:rsid w:val="00E90DBB"/>
    <w:rsid w:val="00ED7237"/>
    <w:rsid w:val="00EF6573"/>
    <w:rsid w:val="00F24E3E"/>
    <w:rsid w:val="00F65868"/>
    <w:rsid w:val="00F72D8E"/>
    <w:rsid w:val="00F96B56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customStyle="1" w:styleId="Default">
    <w:name w:val="Default"/>
    <w:uiPriority w:val="99"/>
    <w:rsid w:val="00765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90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customStyle="1" w:styleId="Default">
    <w:name w:val="Default"/>
    <w:uiPriority w:val="99"/>
    <w:rsid w:val="007657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9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90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5CF03-04F9-40D7-8968-E9AE6D46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Потребител на Windows</cp:lastModifiedBy>
  <cp:revision>2</cp:revision>
  <cp:lastPrinted>2020-03-17T08:48:00Z</cp:lastPrinted>
  <dcterms:created xsi:type="dcterms:W3CDTF">2020-03-17T14:33:00Z</dcterms:created>
  <dcterms:modified xsi:type="dcterms:W3CDTF">2020-03-17T14:33:00Z</dcterms:modified>
</cp:coreProperties>
</file>